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722F63" w14:textId="77777777" w:rsidR="00DA7FA6" w:rsidRDefault="00DA7FA6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14C36FE4" w14:textId="2B4D2431" w:rsidR="00DA7FA6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-İyi Uygulama Örneği</w:t>
            </w:r>
            <w:r w:rsid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C93DC85" w14:textId="77777777" w:rsidR="00B31E7E" w:rsidRDefault="00D8458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Kuruluşu</w:t>
            </w:r>
            <w:r w:rsidR="007E7592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  <w:p w14:paraId="30874B10" w14:textId="5F7FB9B3" w:rsidR="00DA7FA6" w:rsidRPr="00F96157" w:rsidRDefault="00DA7FA6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628025D4" w:rsidR="00B31E7E" w:rsidRPr="00344AE5" w:rsidRDefault="00B736E8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693825F5" wp14:editId="2A151015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1B1D3D" w:themeColor="text2" w:themeShade="BF"/>
              <w:left w:val="single" w:sz="4" w:space="0" w:color="1B1D3D" w:themeColor="text2" w:themeShade="BF"/>
              <w:bottom w:val="single" w:sz="4" w:space="0" w:color="1B1D3D" w:themeColor="text2" w:themeShade="BF"/>
            </w:tcBorders>
            <w:shd w:val="clear" w:color="auto" w:fill="D9DFEF" w:themeFill="accent1" w:themeFillTint="33"/>
            <w:vAlign w:val="center"/>
          </w:tcPr>
          <w:p w14:paraId="52A0BD5E" w14:textId="41EE376E" w:rsidR="00D0678A" w:rsidRDefault="00D8458C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Kuruluşu</w:t>
            </w:r>
            <w:r w:rsidR="00D0678A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tarafından</w:t>
            </w:r>
            <w:r w:rsidR="00D0678A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</w:p>
          <w:p w14:paraId="7B8DA4BF" w14:textId="77777777" w:rsidR="00D0678A" w:rsidRPr="00911E01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Cs w:val="18"/>
              </w:rPr>
            </w:pPr>
            <w:r w:rsidRPr="00911E01">
              <w:rPr>
                <w:rFonts w:asciiTheme="minorHAnsi" w:eastAsia="Impact" w:hAnsiTheme="minorHAnsi" w:cstheme="minorHAnsi"/>
                <w:b/>
                <w:color w:val="auto"/>
                <w:szCs w:val="18"/>
              </w:rPr>
              <w:t>Firmalar tarafından verilen puanların aritmetik ortalaması alınarak ilgili satıra yazılacaktır.</w:t>
            </w:r>
          </w:p>
        </w:tc>
        <w:tc>
          <w:tcPr>
            <w:tcW w:w="2796" w:type="dxa"/>
            <w:tcBorders>
              <w:top w:val="single" w:sz="4" w:space="0" w:color="1B1D3D" w:themeColor="text2" w:themeShade="BF"/>
              <w:bottom w:val="single" w:sz="4" w:space="0" w:color="1B1D3D" w:themeColor="text2" w:themeShade="BF"/>
              <w:right w:val="single" w:sz="4" w:space="0" w:color="1B1D3D" w:themeColor="text2" w:themeShade="BF"/>
            </w:tcBorders>
            <w:shd w:val="clear" w:color="auto" w:fill="D9DFEF" w:themeFill="accent1" w:themeFillTint="33"/>
          </w:tcPr>
          <w:p w14:paraId="03F63F48" w14:textId="66096393" w:rsidR="00D0678A" w:rsidRPr="00344AE5" w:rsidRDefault="00D0678A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</w:t>
            </w:r>
            <w:r w:rsidR="00AE0BB7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 xml:space="preserve"> – 12/C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4601C45F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471CFF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5A3021F3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39353C8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0F3E9FD7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077455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</w:t>
            </w:r>
            <w:r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4B4E1DF3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07745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53771345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EDFCF5E" w14:textId="77777777" w:rsidR="007E10E5" w:rsidRPr="00077455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Katılımcı Firma ve Kişi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3B2305B1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99E2826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345E" w:rsidRPr="00344AE5" w14:paraId="4B6E8690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2B1343" w14:textId="77777777" w:rsidR="0092345E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 Katılımcı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018EB8FA" w14:textId="77777777" w:rsidR="0092345E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B5AF4CF" w14:textId="77777777" w:rsidR="0092345E" w:rsidRPr="00344AE5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3E35382B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77777777" w:rsidR="007E10E5" w:rsidRPr="00077455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</w:t>
            </w: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Kişi Ad </w:t>
            </w:r>
            <w:proofErr w:type="spell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35062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49DE1B3" w14:textId="57E8569C" w:rsidR="00DA7FA6" w:rsidRDefault="00DA7FA6" w:rsidP="00DA7FA6">
      <w:pPr>
        <w:tabs>
          <w:tab w:val="left" w:pos="106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7A2751E" w14:textId="468A48FF" w:rsidR="0094269B" w:rsidRPr="00DA7FA6" w:rsidRDefault="00DA7FA6" w:rsidP="00DA7FA6">
      <w:pPr>
        <w:tabs>
          <w:tab w:val="left" w:pos="1060"/>
        </w:tabs>
        <w:rPr>
          <w:rFonts w:asciiTheme="minorHAnsi" w:hAnsiTheme="minorHAnsi" w:cstheme="minorHAnsi"/>
          <w:sz w:val="20"/>
          <w:szCs w:val="20"/>
        </w:rPr>
        <w:sectPr w:rsidR="0094269B" w:rsidRPr="00DA7FA6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  <w:r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oKlavuzu"/>
        <w:tblW w:w="10631" w:type="dxa"/>
        <w:tblInd w:w="279" w:type="dxa"/>
        <w:tblBorders>
          <w:top w:val="single" w:sz="4" w:space="0" w:color="1B1D3D" w:themeColor="text2" w:themeShade="BF"/>
          <w:left w:val="single" w:sz="4" w:space="0" w:color="1B1D3D" w:themeColor="text2" w:themeShade="BF"/>
          <w:bottom w:val="single" w:sz="4" w:space="0" w:color="1B1D3D" w:themeColor="text2" w:themeShade="BF"/>
          <w:right w:val="single" w:sz="4" w:space="0" w:color="1B1D3D" w:themeColor="text2" w:themeShade="BF"/>
          <w:insideH w:val="single" w:sz="4" w:space="0" w:color="1B1D3D" w:themeColor="text2" w:themeShade="BF"/>
          <w:insideV w:val="single" w:sz="4" w:space="0" w:color="1B1D3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741649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DFEF" w:themeFill="accent1" w:themeFillTint="33"/>
          </w:tcPr>
          <w:p w14:paraId="37022772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81413F7" w14:textId="77777777" w:rsidR="008A2AAB" w:rsidRPr="00741649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5A6962"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454EC1A6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1E008BC6" w14:textId="31147E18" w:rsidR="008A2AAB" w:rsidRPr="00741649" w:rsidRDefault="00DA7FA6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41649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düzenlendiği ülke/ülkelerin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541BAF9F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37FA6B94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CFDED6D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548A2E3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741649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452D5714" w14:textId="2F1DAF1A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VE VERDİĞİ HİZMETİN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DEĞERLENDİRİLMESİ</w:t>
            </w:r>
          </w:p>
          <w:p w14:paraId="77727ED1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7E780EFC" w14:textId="77777777" w:rsidR="00AA182C" w:rsidRPr="00741649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5EE3CB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79839031" w:rsidR="00AA182C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-6.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6C7D8D44" w14:textId="094D83DB" w:rsidR="00AA182C" w:rsidRPr="00741649" w:rsidRDefault="00DA7FA6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5046A2" w:rsidRPr="00741649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9AC6" w14:textId="77777777" w:rsidR="005046A2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faaliyetten önce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yaptığı bilgilendirme toplantısının ve sunduğu bilgilendirme dosyasının yeterliliği </w:t>
            </w:r>
          </w:p>
          <w:p w14:paraId="0F055B99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2977" w:type="dxa"/>
            <w:gridSpan w:val="3"/>
          </w:tcPr>
          <w:p w14:paraId="5B97C2D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8AA76A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0223AE3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06CA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 esnasında ilgisi ve tutumu</w:t>
            </w:r>
          </w:p>
        </w:tc>
        <w:tc>
          <w:tcPr>
            <w:tcW w:w="2977" w:type="dxa"/>
            <w:gridSpan w:val="3"/>
          </w:tcPr>
          <w:p w14:paraId="60143D90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E466DF" w14:textId="77777777" w:rsidTr="00911E01">
        <w:trPr>
          <w:trHeight w:val="644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794548C6" w14:textId="77777777" w:rsidR="005046A2" w:rsidRPr="00BE1B9F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5046A2" w:rsidRPr="009763C9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(1: Çok Düşük Memnuniyet Düzeyi – </w:t>
            </w:r>
            <w:r w:rsidR="007D544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604" w:type="dxa"/>
            <w:gridSpan w:val="2"/>
            <w:shd w:val="clear" w:color="auto" w:fill="D9DFEF" w:themeFill="accent1" w:themeFillTint="33"/>
          </w:tcPr>
          <w:p w14:paraId="62CDA3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30F84EDE" w:rsidR="005046A2" w:rsidRPr="00741649" w:rsidRDefault="007D5446" w:rsidP="007D5446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(7.-8.-9. Soruların toplam puanı yan kısma 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y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azılacaktır.)</w:t>
            </w:r>
          </w:p>
        </w:tc>
        <w:tc>
          <w:tcPr>
            <w:tcW w:w="1373" w:type="dxa"/>
            <w:shd w:val="clear" w:color="auto" w:fill="D9DFEF" w:themeFill="accent1" w:themeFillTint="33"/>
          </w:tcPr>
          <w:p w14:paraId="5AB1B334" w14:textId="77777777" w:rsidR="00DA7FA6" w:rsidRDefault="005046A2" w:rsidP="007D544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4A6AF276" w14:textId="1DDA4C66" w:rsidR="005046A2" w:rsidRPr="00741649" w:rsidRDefault="00DA7FA6" w:rsidP="00DA7FA6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FA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</w:p>
        </w:tc>
      </w:tr>
      <w:tr w:rsidR="00BE486E" w:rsidRPr="00741649" w14:paraId="5464BC2B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397846F" w14:textId="465A8DF9" w:rsidR="00BE486E" w:rsidRPr="00A3601B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830C" w14:textId="0924082E" w:rsidR="00BE486E" w:rsidRPr="00A3601B" w:rsidRDefault="00BE486E" w:rsidP="00BE486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3601B">
              <w:rPr>
                <w:rFonts w:asciiTheme="minorHAnsi" w:hAnsiTheme="minorHAnsi" w:cstheme="minorHAnsi"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2977" w:type="dxa"/>
            <w:gridSpan w:val="3"/>
          </w:tcPr>
          <w:p w14:paraId="72702C69" w14:textId="77777777" w:rsidR="00BE486E" w:rsidRPr="00BE486E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E486E" w:rsidRPr="00741649" w14:paraId="49DABB09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C4B2FDB" w14:textId="7A3F6D9D" w:rsidR="00BE486E" w:rsidRPr="00A3601B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344" w14:textId="152A3272" w:rsidR="00BE486E" w:rsidRPr="00A3601B" w:rsidRDefault="00BE486E" w:rsidP="00BE486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3601B">
              <w:rPr>
                <w:rFonts w:asciiTheme="minorHAnsi" w:hAnsiTheme="minorHAnsi" w:cstheme="minorHAnsi"/>
                <w:color w:val="000000"/>
                <w:sz w:val="22"/>
              </w:rPr>
              <w:t xml:space="preserve">Ziyaret edilen firmaların / kurumların profilinin </w:t>
            </w:r>
            <w:r w:rsidR="009A2926" w:rsidRPr="00A3601B">
              <w:rPr>
                <w:rFonts w:asciiTheme="minorHAnsi" w:hAnsiTheme="minorHAnsi" w:cstheme="minorHAnsi"/>
                <w:color w:val="000000"/>
                <w:sz w:val="22"/>
              </w:rPr>
              <w:t>proje grubuna</w:t>
            </w:r>
            <w:r w:rsidRPr="00A3601B">
              <w:rPr>
                <w:rFonts w:asciiTheme="minorHAnsi" w:hAnsiTheme="minorHAnsi" w:cstheme="minorHAnsi"/>
                <w:color w:val="000000"/>
                <w:sz w:val="22"/>
              </w:rPr>
              <w:t xml:space="preserve"> ve sektöre uygunluğu </w:t>
            </w:r>
          </w:p>
        </w:tc>
        <w:tc>
          <w:tcPr>
            <w:tcW w:w="2977" w:type="dxa"/>
            <w:gridSpan w:val="3"/>
          </w:tcPr>
          <w:p w14:paraId="6156612C" w14:textId="77777777" w:rsidR="00BE486E" w:rsidRPr="00BE486E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E486E" w:rsidRPr="00741649" w14:paraId="2C7D0F1B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746313E" w14:textId="0626306D" w:rsidR="00BE486E" w:rsidRPr="00A3601B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03B9" w14:textId="22B79F3F" w:rsidR="00BE486E" w:rsidRPr="00A3601B" w:rsidRDefault="00CC31F3" w:rsidP="00BE486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3601B">
              <w:rPr>
                <w:rFonts w:asciiTheme="minorHAnsi" w:hAnsiTheme="minorHAnsi" w:cstheme="minorHAnsi"/>
                <w:color w:val="000000"/>
                <w:sz w:val="22"/>
              </w:rPr>
              <w:t>İyi uygulama örneği kapsamındaki ziyaretlerin firmaların vizyonuna katkısı</w:t>
            </w:r>
          </w:p>
        </w:tc>
        <w:tc>
          <w:tcPr>
            <w:tcW w:w="2977" w:type="dxa"/>
            <w:gridSpan w:val="3"/>
          </w:tcPr>
          <w:p w14:paraId="35878EC6" w14:textId="77777777" w:rsidR="00BE486E" w:rsidRPr="00BE486E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E486E" w:rsidRPr="00741649" w14:paraId="3B96102C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54B95C18" w14:textId="17D6B12A" w:rsidR="00BE486E" w:rsidRPr="00A3601B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E407" w14:textId="460463E4" w:rsidR="00BE486E" w:rsidRPr="00A3601B" w:rsidRDefault="00CC31F3" w:rsidP="00BE486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3601B">
              <w:rPr>
                <w:rFonts w:asciiTheme="minorHAnsi" w:hAnsiTheme="minorHAnsi" w:cstheme="minorHAnsi"/>
                <w:color w:val="000000"/>
                <w:sz w:val="22"/>
              </w:rPr>
              <w:t>Faaliyet programının yeterliliği</w:t>
            </w:r>
          </w:p>
        </w:tc>
        <w:tc>
          <w:tcPr>
            <w:tcW w:w="2977" w:type="dxa"/>
            <w:gridSpan w:val="3"/>
          </w:tcPr>
          <w:p w14:paraId="644EBC2E" w14:textId="77777777" w:rsidR="00BE486E" w:rsidRPr="00BE486E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E486E" w:rsidRPr="00741649" w14:paraId="2817A950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1040D7F4" w14:textId="09383AFB" w:rsidR="00BE486E" w:rsidRPr="00A3601B" w:rsidRDefault="00BE486E" w:rsidP="00BE486E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D.FAALİYETİN GENEL DEĞERLENDİRMESİ</w:t>
            </w:r>
          </w:p>
          <w:p w14:paraId="22A952AE" w14:textId="31EBA71B" w:rsidR="00BE486E" w:rsidRPr="00A3601B" w:rsidRDefault="00BE486E" w:rsidP="00BE486E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10.Yurt </w:t>
            </w:r>
            <w:r w:rsidR="00805B64"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</w:t>
            </w: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ışı </w:t>
            </w:r>
            <w:r w:rsidR="00805B64"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</w:t>
            </w: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azarlama</w:t>
            </w:r>
            <w:r w:rsidR="00B24198"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Faaliyeti</w:t>
            </w:r>
            <w:r w:rsidR="00805B64"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-İyi Uygulama Örneği</w:t>
            </w:r>
            <w:r w:rsidR="00B24198"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ni </w:t>
            </w: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genel olarak nasıl değerlendirirsiniz?</w:t>
            </w: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77777777" w:rsidR="00BE486E" w:rsidRPr="00A3601B" w:rsidRDefault="00BE486E" w:rsidP="00BE486E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3601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23C2B795" w14:textId="77777777" w:rsidR="00BE486E" w:rsidRPr="007D5446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BE486E" w:rsidRPr="00741649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085460F1" w14:textId="0C2F5E9C" w:rsidR="00BE486E" w:rsidRPr="00741649" w:rsidRDefault="00DA7FA6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BE486E" w:rsidRPr="00741649" w14:paraId="0BA20E76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3AF2D91C" w14:textId="77777777" w:rsidR="00DA7FA6" w:rsidRDefault="00DA7FA6" w:rsidP="00BE486E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0F6A4448" w14:textId="7ACA38D2" w:rsidR="00BE486E" w:rsidRDefault="00BE486E" w:rsidP="00BE486E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(A+B+C+D)</w:t>
            </w:r>
          </w:p>
          <w:p w14:paraId="2EC72631" w14:textId="074F7C90" w:rsidR="00DA7FA6" w:rsidRPr="00741649" w:rsidRDefault="00DA7FA6" w:rsidP="00BE486E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D9DFEF" w:themeFill="accent1" w:themeFillTint="33"/>
            <w:vAlign w:val="center"/>
          </w:tcPr>
          <w:p w14:paraId="2910FC0C" w14:textId="77777777" w:rsidR="00BE486E" w:rsidRPr="00741649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BE486E" w:rsidRPr="00741649" w14:paraId="550A3102" w14:textId="77777777" w:rsidTr="00FD62CE">
        <w:trPr>
          <w:trHeight w:val="498"/>
        </w:trPr>
        <w:tc>
          <w:tcPr>
            <w:tcW w:w="10631" w:type="dxa"/>
            <w:gridSpan w:val="5"/>
            <w:shd w:val="clear" w:color="auto" w:fill="D9DFEF" w:themeFill="accent1" w:themeFillTint="33"/>
            <w:vAlign w:val="center"/>
          </w:tcPr>
          <w:p w14:paraId="7A48558C" w14:textId="3A486EEF" w:rsidR="00BE486E" w:rsidRPr="00741649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4406D445" w14:textId="77777777" w:rsidR="00BE486E" w:rsidRPr="00741649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BE486E" w:rsidRPr="00B0005F" w14:paraId="2C98FED6" w14:textId="77777777" w:rsidTr="00FD62CE">
        <w:trPr>
          <w:trHeight w:val="14135"/>
        </w:trPr>
        <w:tc>
          <w:tcPr>
            <w:tcW w:w="10631" w:type="dxa"/>
            <w:gridSpan w:val="5"/>
            <w:shd w:val="clear" w:color="auto" w:fill="auto"/>
            <w:vAlign w:val="center"/>
          </w:tcPr>
          <w:tbl>
            <w:tblPr>
              <w:tblpPr w:leftFromText="141" w:rightFromText="141" w:horzAnchor="margin" w:tblpY="-4110"/>
              <w:tblOverlap w:val="never"/>
              <w:tblW w:w="102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3116"/>
              <w:gridCol w:w="1134"/>
              <w:gridCol w:w="1018"/>
              <w:gridCol w:w="827"/>
              <w:gridCol w:w="1134"/>
              <w:gridCol w:w="2552"/>
            </w:tblGrid>
            <w:tr w:rsidR="00BE486E" w:rsidRPr="0026220F" w14:paraId="1D1B045A" w14:textId="77777777" w:rsidTr="00823EEE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3DF4E" w14:textId="77777777" w:rsidR="00BE486E" w:rsidRPr="0026220F" w:rsidRDefault="00BE486E" w:rsidP="00BE486E">
                  <w:pPr>
                    <w:spacing w:after="160" w:line="259" w:lineRule="auto"/>
                    <w:ind w:left="0" w:firstLine="0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97C78" w14:textId="77777777" w:rsidR="00BE486E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11A3AF56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02CF9530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059ADB0F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4525C5E9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3A038F38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89F9B42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07BD004E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312FB0EE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50C315E3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0D6BC63B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BB83861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63A0BC3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1F3C7EF4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D1E17DF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7F3E5D1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24DC5DB6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402F7B2A" w14:textId="77777777" w:rsidR="00A3601B" w:rsidRDefault="00A3601B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DC25578" w14:textId="77777777" w:rsidR="00A3601B" w:rsidRDefault="00A3601B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6CDFAC4B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AC2C2E8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7C6E1019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50F852E2" w14:textId="77777777" w:rsidR="007D6980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432A5FEB" w14:textId="256C90B6" w:rsidR="007D6980" w:rsidRPr="0026220F" w:rsidRDefault="007D6980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E9722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8C840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6EB03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28890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DD82C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E486E" w:rsidRPr="0026220F" w14:paraId="32C00488" w14:textId="77777777" w:rsidTr="00823EEE">
              <w:trPr>
                <w:trHeight w:val="343"/>
              </w:trPr>
              <w:tc>
                <w:tcPr>
                  <w:tcW w:w="47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2A78B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  <w:r w:rsidRPr="00A3601B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2"/>
                    </w:rPr>
                    <w:t>FAALİYETE İLİŞKİN BİLGİLER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257D7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08C81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AE995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FE63A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E486E" w:rsidRPr="0026220F" w14:paraId="37E98F8E" w14:textId="77777777" w:rsidTr="00823EEE">
              <w:trPr>
                <w:trHeight w:val="398"/>
              </w:trPr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7A977F" w14:textId="77777777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29E8D" w14:textId="77777777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5988FF" w14:textId="77777777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Açıklama</w:t>
                  </w:r>
                </w:p>
              </w:tc>
            </w:tr>
            <w:tr w:rsidR="00BE486E" w:rsidRPr="0026220F" w14:paraId="639A1DE6" w14:textId="77777777" w:rsidTr="00823EEE">
              <w:trPr>
                <w:trHeight w:val="54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AEB30" w14:textId="77777777" w:rsidR="00BE486E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1</w:t>
                  </w:r>
                </w:p>
                <w:p w14:paraId="7CD60696" w14:textId="0EE8AFBF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7A9D2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AA48C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175EBB" w14:textId="77777777" w:rsidR="00BE486E" w:rsidRPr="0026220F" w:rsidRDefault="00BE486E" w:rsidP="00BE486E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Tercümanlık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hizmeti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için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alınacak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ayısı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BE486E" w:rsidRPr="0026220F" w14:paraId="7264DD2E" w14:textId="77777777" w:rsidTr="00823EEE">
              <w:trPr>
                <w:trHeight w:val="467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9E4F6" w14:textId="32CF079F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2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17421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0E9C2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BEE648" w14:textId="5F16105A" w:rsidR="00BE486E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="00A3601B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.</w:t>
                  </w:r>
                </w:p>
                <w:p w14:paraId="6B749429" w14:textId="77777777" w:rsidR="00A3601B" w:rsidRPr="0026220F" w:rsidRDefault="00A3601B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</w:tr>
            <w:tr w:rsidR="00BE486E" w:rsidRPr="0026220F" w14:paraId="33BCDF3B" w14:textId="77777777" w:rsidTr="00823EEE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62A52" w14:textId="5A80EFCB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595B9" w14:textId="77777777" w:rsidR="00BE486E" w:rsidRPr="00A3601B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A3601B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Faaliyet sırasında </w:t>
                  </w:r>
                  <w:r w:rsidRPr="00A3601B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</w:rPr>
                    <w:t xml:space="preserve">transfer aracı </w:t>
                  </w:r>
                  <w:r w:rsidRPr="00A3601B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kiralandı mı?</w:t>
                  </w:r>
                </w:p>
                <w:p w14:paraId="2B23943F" w14:textId="77777777" w:rsidR="00A3601B" w:rsidRPr="00A3601B" w:rsidRDefault="00A3601B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  <w:p w14:paraId="101241F7" w14:textId="113DF0F9" w:rsidR="00AE0BB7" w:rsidRPr="00A3601B" w:rsidRDefault="00AE0BB7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960B9" w14:textId="3847545C" w:rsidR="00BE486E" w:rsidRPr="00A3601B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805153" w14:textId="77777777" w:rsidR="00BE486E" w:rsidRPr="00A3601B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kapsamında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araç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kiralanıp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kiralanmadığı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kiralandıysa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ile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birlikte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 w:rsidRPr="00A3601B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 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BE486E" w:rsidRPr="0026220F" w14:paraId="732712D7" w14:textId="77777777" w:rsidTr="00823EEE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C9A7F" w14:textId="7A9F17EE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4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FDF98" w14:textId="0EE3E537" w:rsidR="00BE486E" w:rsidRPr="00A3601B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A3601B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iyi uygulama örneği organizasyonu için hizmet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17B98" w14:textId="77777777" w:rsidR="00BE486E" w:rsidRPr="00A3601B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3B18C44" w14:textId="77777777" w:rsidR="00BE486E" w:rsidRPr="00A3601B" w:rsidRDefault="00BE486E" w:rsidP="00BE486E">
                  <w:pPr>
                    <w:spacing w:line="240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alınan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firma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/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kurum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hizmetin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içeriği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firmalara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olan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katkısı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ile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detaylı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A3601B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  <w:p w14:paraId="612F6AF5" w14:textId="6257984D" w:rsidR="00AE0BB7" w:rsidRPr="00A3601B" w:rsidRDefault="00AE0BB7" w:rsidP="00BE486E">
                  <w:pPr>
                    <w:spacing w:line="240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</w:p>
              </w:tc>
            </w:tr>
            <w:tr w:rsidR="00BE486E" w:rsidRPr="0026220F" w14:paraId="7CC55E93" w14:textId="77777777" w:rsidTr="00823EEE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ABA24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3D09E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7198F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C6CD3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7A761" w14:textId="77777777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D0E14" w14:textId="77777777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1E6EF" w14:textId="77777777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E486E" w:rsidRPr="0026220F" w14:paraId="080BCA53" w14:textId="77777777" w:rsidTr="00823EEE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A2211" w14:textId="77777777" w:rsidR="00BE486E" w:rsidRPr="0026220F" w:rsidRDefault="00BE486E" w:rsidP="00BE486E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9B8F8" w14:textId="4C26717C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proofErr w:type="gram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İşbirliği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 Kuruluşu</w:t>
                  </w: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 Yetkilisinin Adı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S</w:t>
                  </w: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oyadı           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9F747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0624B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7A8B2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F7927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78165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E486E" w:rsidRPr="0026220F" w14:paraId="43ACD9BD" w14:textId="77777777" w:rsidTr="00823EEE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D8255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DC8D9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İmza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F2218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BD6D2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D29E6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D672C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BDE53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E486E" w:rsidRPr="0026220F" w14:paraId="55D36936" w14:textId="77777777" w:rsidTr="00823EEE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9FB5B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CA7C7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Tarih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D4F57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9927A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50BF1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7EA2E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FA114" w14:textId="77777777" w:rsidR="00BE486E" w:rsidRPr="0026220F" w:rsidRDefault="00BE486E" w:rsidP="00BE486E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A781A81" w14:textId="77777777" w:rsidR="00BE486E" w:rsidRDefault="00BE486E" w:rsidP="00BE486E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C9D9131" w14:textId="77777777" w:rsidR="00BE486E" w:rsidRDefault="00BE486E" w:rsidP="00BE486E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3D7E5D6" w14:textId="77777777" w:rsidR="00BE486E" w:rsidRPr="00B0005F" w:rsidRDefault="00BE486E" w:rsidP="00BE486E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E4E30A9" w14:textId="77777777" w:rsidR="00D0678A" w:rsidRPr="00B0005F" w:rsidRDefault="00D0678A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D0678A" w:rsidRPr="00B0005F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4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6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773271">
    <w:abstractNumId w:val="12"/>
  </w:num>
  <w:num w:numId="2" w16cid:durableId="649746967">
    <w:abstractNumId w:val="16"/>
  </w:num>
  <w:num w:numId="3" w16cid:durableId="1775397150">
    <w:abstractNumId w:val="11"/>
  </w:num>
  <w:num w:numId="4" w16cid:durableId="814029412">
    <w:abstractNumId w:val="4"/>
  </w:num>
  <w:num w:numId="5" w16cid:durableId="232744873">
    <w:abstractNumId w:val="0"/>
  </w:num>
  <w:num w:numId="6" w16cid:durableId="2059890244">
    <w:abstractNumId w:val="5"/>
  </w:num>
  <w:num w:numId="7" w16cid:durableId="1184052026">
    <w:abstractNumId w:val="3"/>
  </w:num>
  <w:num w:numId="8" w16cid:durableId="1722095487">
    <w:abstractNumId w:val="1"/>
  </w:num>
  <w:num w:numId="9" w16cid:durableId="591545936">
    <w:abstractNumId w:val="2"/>
  </w:num>
  <w:num w:numId="10" w16cid:durableId="681324550">
    <w:abstractNumId w:val="15"/>
  </w:num>
  <w:num w:numId="11" w16cid:durableId="1999573730">
    <w:abstractNumId w:val="14"/>
  </w:num>
  <w:num w:numId="12" w16cid:durableId="1103914338">
    <w:abstractNumId w:val="10"/>
  </w:num>
  <w:num w:numId="13" w16cid:durableId="885339950">
    <w:abstractNumId w:val="8"/>
  </w:num>
  <w:num w:numId="14" w16cid:durableId="1006713997">
    <w:abstractNumId w:val="9"/>
  </w:num>
  <w:num w:numId="15" w16cid:durableId="1855414540">
    <w:abstractNumId w:val="6"/>
  </w:num>
  <w:num w:numId="16" w16cid:durableId="356739218">
    <w:abstractNumId w:val="7"/>
  </w:num>
  <w:num w:numId="17" w16cid:durableId="425928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60FA4"/>
    <w:rsid w:val="0007173C"/>
    <w:rsid w:val="00077455"/>
    <w:rsid w:val="00096390"/>
    <w:rsid w:val="000B4F92"/>
    <w:rsid w:val="000D0E3E"/>
    <w:rsid w:val="0010075B"/>
    <w:rsid w:val="00134F4D"/>
    <w:rsid w:val="00145CC5"/>
    <w:rsid w:val="00160B0B"/>
    <w:rsid w:val="0017478F"/>
    <w:rsid w:val="001778AC"/>
    <w:rsid w:val="0019637B"/>
    <w:rsid w:val="001A2A07"/>
    <w:rsid w:val="001B28D9"/>
    <w:rsid w:val="001F2D16"/>
    <w:rsid w:val="001F3686"/>
    <w:rsid w:val="00214E2C"/>
    <w:rsid w:val="002179CC"/>
    <w:rsid w:val="00223AF7"/>
    <w:rsid w:val="002334BA"/>
    <w:rsid w:val="0026220F"/>
    <w:rsid w:val="00264942"/>
    <w:rsid w:val="00280C70"/>
    <w:rsid w:val="00296EC9"/>
    <w:rsid w:val="002A26EE"/>
    <w:rsid w:val="002B058D"/>
    <w:rsid w:val="002B1ECA"/>
    <w:rsid w:val="002B5FF2"/>
    <w:rsid w:val="002D14C7"/>
    <w:rsid w:val="00316F7A"/>
    <w:rsid w:val="00322730"/>
    <w:rsid w:val="00324CB3"/>
    <w:rsid w:val="003419B9"/>
    <w:rsid w:val="00344AE5"/>
    <w:rsid w:val="00344C6A"/>
    <w:rsid w:val="00350625"/>
    <w:rsid w:val="00351F92"/>
    <w:rsid w:val="0036574D"/>
    <w:rsid w:val="003700CB"/>
    <w:rsid w:val="003B74F6"/>
    <w:rsid w:val="003D6000"/>
    <w:rsid w:val="003E500D"/>
    <w:rsid w:val="003F083F"/>
    <w:rsid w:val="00442482"/>
    <w:rsid w:val="0047662F"/>
    <w:rsid w:val="004A5FAA"/>
    <w:rsid w:val="004B6BCF"/>
    <w:rsid w:val="004D3996"/>
    <w:rsid w:val="004E39E4"/>
    <w:rsid w:val="004F3E92"/>
    <w:rsid w:val="004F5382"/>
    <w:rsid w:val="005046A2"/>
    <w:rsid w:val="0051774D"/>
    <w:rsid w:val="00525E4A"/>
    <w:rsid w:val="00533BB8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49CA"/>
    <w:rsid w:val="005F55CC"/>
    <w:rsid w:val="00600682"/>
    <w:rsid w:val="0060766E"/>
    <w:rsid w:val="00611F09"/>
    <w:rsid w:val="00616221"/>
    <w:rsid w:val="006230B9"/>
    <w:rsid w:val="00650FEE"/>
    <w:rsid w:val="00654886"/>
    <w:rsid w:val="006666C5"/>
    <w:rsid w:val="006D11F0"/>
    <w:rsid w:val="006F1CD8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9426C"/>
    <w:rsid w:val="007A7C57"/>
    <w:rsid w:val="007D2D17"/>
    <w:rsid w:val="007D5446"/>
    <w:rsid w:val="007D6980"/>
    <w:rsid w:val="007E10E5"/>
    <w:rsid w:val="007E7592"/>
    <w:rsid w:val="00805B64"/>
    <w:rsid w:val="00823EEE"/>
    <w:rsid w:val="00824B9D"/>
    <w:rsid w:val="00835890"/>
    <w:rsid w:val="00840EF9"/>
    <w:rsid w:val="00844C04"/>
    <w:rsid w:val="00853054"/>
    <w:rsid w:val="008533A4"/>
    <w:rsid w:val="00854858"/>
    <w:rsid w:val="00856971"/>
    <w:rsid w:val="00857EE0"/>
    <w:rsid w:val="008644CD"/>
    <w:rsid w:val="00867886"/>
    <w:rsid w:val="00881A8A"/>
    <w:rsid w:val="008A2AAB"/>
    <w:rsid w:val="008A43F5"/>
    <w:rsid w:val="008B139D"/>
    <w:rsid w:val="008B45BF"/>
    <w:rsid w:val="008B55C4"/>
    <w:rsid w:val="008C3C6D"/>
    <w:rsid w:val="008D690C"/>
    <w:rsid w:val="008F097F"/>
    <w:rsid w:val="008F1055"/>
    <w:rsid w:val="008F556D"/>
    <w:rsid w:val="00900662"/>
    <w:rsid w:val="0091116A"/>
    <w:rsid w:val="00911E01"/>
    <w:rsid w:val="0092345E"/>
    <w:rsid w:val="0094269B"/>
    <w:rsid w:val="009531FF"/>
    <w:rsid w:val="00954511"/>
    <w:rsid w:val="00961C51"/>
    <w:rsid w:val="00984B24"/>
    <w:rsid w:val="00994F03"/>
    <w:rsid w:val="009A2926"/>
    <w:rsid w:val="009A2DB7"/>
    <w:rsid w:val="009A7F47"/>
    <w:rsid w:val="009C142E"/>
    <w:rsid w:val="009C693A"/>
    <w:rsid w:val="009E246C"/>
    <w:rsid w:val="00A06C16"/>
    <w:rsid w:val="00A10DB4"/>
    <w:rsid w:val="00A13787"/>
    <w:rsid w:val="00A3116E"/>
    <w:rsid w:val="00A3601B"/>
    <w:rsid w:val="00A5083D"/>
    <w:rsid w:val="00A54357"/>
    <w:rsid w:val="00A60BE2"/>
    <w:rsid w:val="00A73392"/>
    <w:rsid w:val="00A74002"/>
    <w:rsid w:val="00A828FC"/>
    <w:rsid w:val="00A87E95"/>
    <w:rsid w:val="00A92384"/>
    <w:rsid w:val="00AA182C"/>
    <w:rsid w:val="00AE0BB7"/>
    <w:rsid w:val="00AE2F3C"/>
    <w:rsid w:val="00AE47D6"/>
    <w:rsid w:val="00AE6507"/>
    <w:rsid w:val="00B0005F"/>
    <w:rsid w:val="00B10DC9"/>
    <w:rsid w:val="00B12DDF"/>
    <w:rsid w:val="00B24198"/>
    <w:rsid w:val="00B275D8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72242"/>
    <w:rsid w:val="00B736E8"/>
    <w:rsid w:val="00B81A2A"/>
    <w:rsid w:val="00B829BE"/>
    <w:rsid w:val="00B92AEC"/>
    <w:rsid w:val="00BB60F7"/>
    <w:rsid w:val="00BC300C"/>
    <w:rsid w:val="00BC6B07"/>
    <w:rsid w:val="00BD1DA5"/>
    <w:rsid w:val="00BE486E"/>
    <w:rsid w:val="00BE56E9"/>
    <w:rsid w:val="00BE65BF"/>
    <w:rsid w:val="00C157A7"/>
    <w:rsid w:val="00C2242E"/>
    <w:rsid w:val="00C46EF6"/>
    <w:rsid w:val="00C475A7"/>
    <w:rsid w:val="00C8335B"/>
    <w:rsid w:val="00C83E8D"/>
    <w:rsid w:val="00C919DE"/>
    <w:rsid w:val="00C9673A"/>
    <w:rsid w:val="00CA1543"/>
    <w:rsid w:val="00CB0BD9"/>
    <w:rsid w:val="00CC31F3"/>
    <w:rsid w:val="00CD2861"/>
    <w:rsid w:val="00D0678A"/>
    <w:rsid w:val="00D23C95"/>
    <w:rsid w:val="00D26310"/>
    <w:rsid w:val="00D341B6"/>
    <w:rsid w:val="00D82057"/>
    <w:rsid w:val="00D82739"/>
    <w:rsid w:val="00D8458C"/>
    <w:rsid w:val="00DA1FBD"/>
    <w:rsid w:val="00DA24FA"/>
    <w:rsid w:val="00DA7FA6"/>
    <w:rsid w:val="00DB47AC"/>
    <w:rsid w:val="00DE2858"/>
    <w:rsid w:val="00DE478E"/>
    <w:rsid w:val="00DE6DDC"/>
    <w:rsid w:val="00DE7141"/>
    <w:rsid w:val="00E1788C"/>
    <w:rsid w:val="00E24534"/>
    <w:rsid w:val="00E37480"/>
    <w:rsid w:val="00E44D7D"/>
    <w:rsid w:val="00E5243A"/>
    <w:rsid w:val="00E6146D"/>
    <w:rsid w:val="00E63F14"/>
    <w:rsid w:val="00E6534C"/>
    <w:rsid w:val="00E661D1"/>
    <w:rsid w:val="00E67824"/>
    <w:rsid w:val="00EB0E88"/>
    <w:rsid w:val="00ED44D6"/>
    <w:rsid w:val="00ED61B0"/>
    <w:rsid w:val="00F1796D"/>
    <w:rsid w:val="00F32FDD"/>
    <w:rsid w:val="00F40C6E"/>
    <w:rsid w:val="00F438E5"/>
    <w:rsid w:val="00F50D92"/>
    <w:rsid w:val="00F53E10"/>
    <w:rsid w:val="00F64DCC"/>
    <w:rsid w:val="00F65773"/>
    <w:rsid w:val="00F96157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CCFB-DA05-4EF1-95CC-B203D133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23</cp:revision>
  <cp:lastPrinted>2019-05-17T09:52:00Z</cp:lastPrinted>
  <dcterms:created xsi:type="dcterms:W3CDTF">2019-10-16T08:48:00Z</dcterms:created>
  <dcterms:modified xsi:type="dcterms:W3CDTF">2024-12-25T21:06:00Z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